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3304" w:rsidRPr="008C0135" w:rsidRDefault="00AE3304" w:rsidP="008C0135">
      <w:pPr>
        <w:ind w:left="851" w:right="633"/>
        <w:jc w:val="center"/>
        <w:rPr>
          <w:rFonts w:ascii="Sarun's ThangLuang" w:hAnsi="Sarun's ThangLuang" w:cs="Sarun's ThangLuang"/>
          <w:b/>
          <w:bCs/>
          <w:color w:val="800000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570.7pt;margin-top:-.4pt;width:127.65pt;height:95.65pt;rotation:-5315561fd;z-index:-251648512">
            <v:imagedata r:id="rId6" o:title=""/>
          </v:shape>
        </w:pict>
      </w:r>
      <w:r>
        <w:rPr>
          <w:noProof/>
        </w:rPr>
        <w:pict>
          <v:shape id="_x0000_s1027" type="#_x0000_t75" style="position:absolute;left:0;text-align:left;margin-left:-71.05pt;margin-top:-49.4pt;width:836.15pt;height:601.45pt;z-index:-251652608">
            <v:imagedata r:id="rId7" o:title=""/>
          </v:shape>
        </w:pict>
      </w:r>
    </w:p>
    <w:p w:rsidR="00AE3304" w:rsidRPr="008C0135" w:rsidRDefault="00AE3304" w:rsidP="008C0135">
      <w:pPr>
        <w:ind w:left="851" w:right="633"/>
        <w:jc w:val="center"/>
        <w:rPr>
          <w:rFonts w:ascii="Sarun's ThangLuang" w:hAnsi="Sarun's ThangLuang" w:cs="Sarun's ThangLuang"/>
          <w:b/>
          <w:bCs/>
          <w:color w:val="800000"/>
        </w:rPr>
      </w:pPr>
    </w:p>
    <w:p w:rsidR="00AE3304" w:rsidRPr="008C0135" w:rsidRDefault="00AE3304" w:rsidP="008C0135">
      <w:pPr>
        <w:ind w:left="851" w:right="633"/>
        <w:jc w:val="center"/>
        <w:rPr>
          <w:rFonts w:ascii="Sarun's ThangLuang" w:hAnsi="Sarun's ThangLuang" w:cs="Sarun's ThangLuang"/>
          <w:b/>
          <w:bCs/>
          <w:color w:val="984806"/>
          <w:sz w:val="44"/>
          <w:szCs w:val="44"/>
        </w:rPr>
      </w:pPr>
      <w:r w:rsidRPr="008C0135">
        <w:rPr>
          <w:rFonts w:ascii="Sarun's ThangLuang (Thai)" w:hAnsi="Sarun's ThangLuang (Thai)" w:cs="Sarun's ThangLuang (Thai)"/>
          <w:b/>
          <w:bCs/>
          <w:color w:val="984806"/>
          <w:sz w:val="44"/>
          <w:szCs w:val="44"/>
          <w:cs/>
        </w:rPr>
        <w:t>ถอดรหัสคำคล้องจอง</w:t>
      </w:r>
      <w:r w:rsidRPr="008C0135">
        <w:rPr>
          <w:rFonts w:ascii="Sarun's ThangLuang" w:hAnsi="Sarun's ThangLuang" w:cs="Sarun's ThangLuang"/>
          <w:color w:val="984806"/>
          <w:sz w:val="44"/>
          <w:szCs w:val="44"/>
        </w:rPr>
        <w:t xml:space="preserve"> </w:t>
      </w:r>
    </w:p>
    <w:p w:rsidR="00AE3304" w:rsidRPr="008C0135" w:rsidRDefault="00AE3304" w:rsidP="008C0135">
      <w:pPr>
        <w:ind w:left="851" w:right="633"/>
        <w:rPr>
          <w:rFonts w:ascii="Sarun's ThangLuang" w:hAnsi="Sarun's ThangLuang" w:cs="Sarun's ThangLuang"/>
          <w:b/>
          <w:bCs/>
          <w:color w:val="984806"/>
          <w:sz w:val="32"/>
          <w:szCs w:val="32"/>
        </w:rPr>
      </w:pPr>
      <w:r w:rsidRPr="008C0135">
        <w:rPr>
          <w:rFonts w:ascii="Sarun's ThangLuang (Thai)" w:hAnsi="Sarun's ThangLuang (Thai)" w:cs="Sarun's ThangLuang (Thai)"/>
          <w:b/>
          <w:bCs/>
          <w:color w:val="984806"/>
          <w:sz w:val="32"/>
          <w:szCs w:val="32"/>
          <w:cs/>
        </w:rPr>
        <w:t xml:space="preserve">ครูอรชนก  ขาวอุบล (ครูส้ม) ภูมิปัญญาภาษาไทย ชั้น ๒ </w:t>
      </w: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984806"/>
          <w:sz w:val="32"/>
          <w:szCs w:val="32"/>
        </w:rPr>
      </w:pP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การสอนให้นักเรียนเข้าใจลักษณะของคำคล้องจองทำได้ไม่ยาก แต่จะทำอย่างไรให้นักเรียนคิดคำคล้องจองออกมาได้อย่างลื่นไหล</w:t>
      </w:r>
      <w:r w:rsidRPr="008C0135">
        <w:rPr>
          <w:rFonts w:ascii="Sarun's ThangLuang" w:hAnsi="Sarun's ThangLuang" w:cs="Sarun's ThangLuang"/>
          <w:color w:val="984806"/>
          <w:sz w:val="32"/>
          <w:szCs w:val="32"/>
          <w:cs/>
        </w:rPr>
        <w:t xml:space="preserve"> </w:t>
      </w: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นั่นคือสิ่งที่เป็นอุปสรรคสำคัญของครูผู้สอน เพราะถึงแม้จะเข้าใจในลักษณะของคำคล้องจองแล้ว</w:t>
      </w:r>
      <w:r>
        <w:rPr>
          <w:rFonts w:ascii="Sarun's ThangLuang" w:hAnsi="Sarun's ThangLuang" w:cs="Sarun's ThangLuang"/>
          <w:color w:val="984806"/>
          <w:sz w:val="32"/>
          <w:szCs w:val="32"/>
          <w:cs/>
        </w:rPr>
        <w:t xml:space="preserve"> </w:t>
      </w: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แต่</w:t>
      </w:r>
      <w:r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หาก</w:t>
      </w: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นักเรียนมีคลังคำที่จะนำมาใช้น้อยก็จะไม่เป็นประโยชน์ใดๆ</w:t>
      </w: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984806"/>
          <w:sz w:val="32"/>
          <w:szCs w:val="32"/>
        </w:rPr>
      </w:pP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เมื่อพิจารณาจากความรู้เดิมของนักเรียนว่ามีคลังคำที่เกี่ยวกับลักษณะภายนอกของสิ่งต่างๆ ทั้งมีชีวิตและไม่มีชีวิตจากการเรียนรู้คลังคำเกี่ยวกับต้นไม้และคลังคำเกี่ยวกับสัตว์ และยังมีคลังคำซ้อนที่มาจากคำเหมือน คล้าย หรือตรงข้ามกัน</w:t>
      </w:r>
      <w:r w:rsidRPr="008C0135">
        <w:rPr>
          <w:rFonts w:ascii="Sarun's ThangLuang" w:hAnsi="Sarun's ThangLuang" w:cs="Sarun's ThangLuang"/>
          <w:color w:val="984806"/>
          <w:sz w:val="32"/>
          <w:szCs w:val="32"/>
        </w:rPr>
        <w:t xml:space="preserve"> </w:t>
      </w: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นอกจากนั้นนักเรียนเข้าใจลักษณะของคำคล้องจองว่าคำคล้องจองคือ คำที่ใช้สระเดียวกันและมีมาตราสะกดมาตราเดียวกันต่างกันเพียงเสียงพยัญชนะต้น เพราะฉะนั้นเป้าหมายของผู้สอนในครั้งนี้คือให้นักเรียนฝึกฝนการใช้คำคล้องจองให้คล่องแคล่วเพื่อไปใช้ในกลอนสี่ได้อย่างแม่นยำ ถูกต้อง</w:t>
      </w:r>
    </w:p>
    <w:p w:rsidR="00AE3304" w:rsidRDefault="00AE3304" w:rsidP="008C0135">
      <w:pPr>
        <w:ind w:left="851" w:right="633" w:firstLine="720"/>
        <w:rPr>
          <w:rFonts w:ascii="Sarun's ThangLuang" w:hAnsi="Sarun's ThangLuang" w:cs="Sarun's ThangLuang"/>
          <w:color w:val="984806"/>
          <w:sz w:val="32"/>
          <w:szCs w:val="32"/>
        </w:rPr>
      </w:pPr>
    </w:p>
    <w:p w:rsidR="00AE3304" w:rsidRDefault="00AE3304" w:rsidP="008C0135">
      <w:pPr>
        <w:ind w:left="851" w:right="633" w:firstLine="720"/>
        <w:rPr>
          <w:rFonts w:ascii="Sarun's ThangLuang" w:hAnsi="Sarun's ThangLuang" w:cs="Sarun's ThangLuang"/>
          <w:color w:val="984806"/>
          <w:sz w:val="32"/>
          <w:szCs w:val="32"/>
        </w:rPr>
      </w:pPr>
    </w:p>
    <w:p w:rsidR="00AE3304" w:rsidRDefault="00AE3304" w:rsidP="008C0135">
      <w:pPr>
        <w:ind w:left="851" w:right="633" w:firstLine="720"/>
        <w:rPr>
          <w:rFonts w:ascii="Sarun's ThangLuang" w:hAnsi="Sarun's ThangLuang" w:cs="Sarun's ThangLuang"/>
          <w:color w:val="984806"/>
          <w:sz w:val="32"/>
          <w:szCs w:val="32"/>
        </w:rPr>
      </w:pPr>
      <w:r>
        <w:rPr>
          <w:noProof/>
        </w:rPr>
        <w:pict>
          <v:shape id="_x0000_s1028" type="#_x0000_t75" style="position:absolute;left:0;text-align:left;margin-left:-64.15pt;margin-top:-19.5pt;width:836.85pt;height:562.1pt;z-index:-251651584">
            <v:imagedata r:id="rId7" o:title=""/>
          </v:shape>
        </w:pict>
      </w:r>
    </w:p>
    <w:p w:rsidR="00AE3304" w:rsidRDefault="00AE3304" w:rsidP="008C0135">
      <w:pPr>
        <w:ind w:left="851" w:right="633" w:firstLine="720"/>
        <w:rPr>
          <w:rFonts w:ascii="Sarun's ThangLuang" w:hAnsi="Sarun's ThangLuang" w:cs="Sarun's ThangLuang"/>
          <w:color w:val="984806"/>
          <w:sz w:val="32"/>
          <w:szCs w:val="32"/>
        </w:rPr>
      </w:pP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 xml:space="preserve">ขั้นแรกคือภาวะพร้อมเรียนซึ่งเป็นขั้นตอนที่สำคัญยิ่งว่าผู้สอนจะทำให้นักเรียนเริ่มต้นการเรียนรู้ด้วยความสนใจได้อย่างไร </w:t>
      </w:r>
    </w:p>
    <w:p w:rsidR="00AE3304" w:rsidRDefault="00AE3304" w:rsidP="00B52C57">
      <w:pPr>
        <w:ind w:right="633"/>
        <w:rPr>
          <w:rFonts w:ascii="Sarun's ThangLuang" w:hAnsi="Sarun's ThangLuang" w:cs="Sarun's ThangLuang"/>
          <w:color w:val="984806"/>
          <w:sz w:val="32"/>
          <w:szCs w:val="32"/>
        </w:rPr>
      </w:pP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ผู้สอนเลือกวิธีการย้ำทวนความรู้ควบคู่ไปกับกิจกรรมเคลื่อนไหว คือ การกลิ้งลูกบอลต่อคำคล้องจอง เริ่มด้วยผู้ครูจะพูดคำ ๑ คำแล้วกลิ้งลูกบอล</w:t>
      </w:r>
    </w:p>
    <w:p w:rsidR="00AE3304" w:rsidRPr="008C0135" w:rsidRDefault="00AE3304" w:rsidP="00B52C57">
      <w:pPr>
        <w:ind w:right="633"/>
        <w:rPr>
          <w:rFonts w:ascii="Sarun's ThangLuang" w:hAnsi="Sarun's ThangLuang" w:cs="Sarun's ThangLuang"/>
          <w:color w:val="984806"/>
          <w:sz w:val="32"/>
          <w:szCs w:val="32"/>
        </w:rPr>
      </w:pP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 xml:space="preserve">ให้แก่นักเรียนหนึ่งคน ใครได้รับลูกบอลคนนั้นต้องพูดคำที่คล้องจองต่อจากคนที่กลิ้งบอลมาให้ กิจกรรมนี้เพื่อให้นักเรียนได้ย้ำทวนว่าคำคล้องจองมีลักษณะของเสียงอย่างไร </w:t>
      </w:r>
    </w:p>
    <w:p w:rsidR="00AE3304" w:rsidRDefault="00AE3304" w:rsidP="009526EB">
      <w:pPr>
        <w:ind w:left="426" w:right="633" w:firstLine="567"/>
        <w:rPr>
          <w:rFonts w:ascii="Sarun's ThangLuang" w:hAnsi="Sarun's ThangLuang" w:cs="Sarun's ThangLuang"/>
          <w:color w:val="984806"/>
          <w:sz w:val="32"/>
          <w:szCs w:val="32"/>
        </w:rPr>
      </w:pPr>
    </w:p>
    <w:p w:rsidR="00AE3304" w:rsidRDefault="00AE3304" w:rsidP="009526EB">
      <w:pPr>
        <w:ind w:left="426" w:right="633" w:firstLine="567"/>
        <w:rPr>
          <w:rFonts w:ascii="Sarun's ThangLuang" w:hAnsi="Sarun's ThangLuang" w:cs="Sarun's ThangLuang"/>
          <w:color w:val="984806"/>
          <w:sz w:val="32"/>
          <w:szCs w:val="32"/>
        </w:rPr>
      </w:pP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 xml:space="preserve">ขั้นตอนที่ ๒ คือ ขั้นตอน </w:t>
      </w:r>
      <w:r w:rsidRPr="008C0135">
        <w:rPr>
          <w:rFonts w:ascii="Sarun's ThangLuang" w:hAnsi="Sarun's ThangLuang" w:cs="Sarun's ThangLuang"/>
          <w:color w:val="984806"/>
          <w:sz w:val="32"/>
          <w:szCs w:val="32"/>
        </w:rPr>
        <w:t xml:space="preserve"> Input </w:t>
      </w: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ชุดคำคล้องจอง เมื่อนักเรียนได้ทบทวนคำคล้องจองพอสมควรแล้ว ผู้เรียนจะนำชุดคำที่นักเรียนคุ้นเคย</w:t>
      </w:r>
    </w:p>
    <w:p w:rsidR="00AE3304" w:rsidRPr="008C0135" w:rsidRDefault="00AE3304" w:rsidP="009526EB">
      <w:pPr>
        <w:ind w:left="426" w:right="633" w:firstLine="567"/>
        <w:rPr>
          <w:rFonts w:ascii="Sarun's ThangLuang" w:hAnsi="Sarun's ThangLuang" w:cs="Sarun's ThangLuang"/>
          <w:color w:val="984806"/>
          <w:sz w:val="32"/>
          <w:szCs w:val="32"/>
        </w:rPr>
      </w:pP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นั้นมาแบ่งกลุ่มตามเกณฑ์ที่ใช้สระคู่เสียง</w:t>
      </w:r>
      <w:r w:rsidRPr="008C0135">
        <w:rPr>
          <w:rFonts w:ascii="Sarun's ThangLuang" w:hAnsi="Sarun's ThangLuang" w:cs="Sarun's ThangLuang"/>
          <w:color w:val="984806"/>
          <w:sz w:val="32"/>
          <w:szCs w:val="32"/>
          <w:cs/>
        </w:rPr>
        <w:t xml:space="preserve"> </w:t>
      </w: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เดียวกันและสะกดด้วยมาตราเดียวกัน เช่น  คำที่มีสระคู่เสียงอะ อา สะกดด้วยมาตราแม่กน ได้แก่คำว่า งาน การ พาล บ้าน หรือ คำที่มาสระคู่เสียงโอะ โอ สะกดด้วยมาตราแม่กม ได้แก่คำว่า คม โสม ลม กลม ซึ่งในแต่ละชุดคำที่คล้องจองกัน</w:t>
      </w:r>
      <w:r w:rsidRPr="008C0135">
        <w:rPr>
          <w:rFonts w:ascii="Sarun's ThangLuang" w:hAnsi="Sarun's ThangLuang" w:cs="Sarun's ThangLuang"/>
          <w:color w:val="984806"/>
          <w:sz w:val="32"/>
          <w:szCs w:val="32"/>
        </w:rPr>
        <w:t xml:space="preserve"> </w:t>
      </w:r>
      <w:r w:rsidRPr="008C0135">
        <w:rPr>
          <w:rFonts w:ascii="Sarun's ThangLuang (Thai)" w:hAnsi="Sarun's ThangLuang (Thai)" w:cs="Sarun's ThangLuang (Thai)"/>
          <w:color w:val="984806"/>
          <w:sz w:val="32"/>
          <w:szCs w:val="32"/>
          <w:cs/>
        </w:rPr>
        <w:t>ครูจะกำหนดไว้ว่าแต่ละชุดคำนั้น มีสัญลักษณ์เป็นรูปอะไร</w:t>
      </w: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984806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  <w:r>
        <w:rPr>
          <w:noProof/>
        </w:rPr>
        <w:pict>
          <v:shape id="_x0000_s1029" type="#_x0000_t75" style="position:absolute;left:0;text-align:left;margin-left:-1in;margin-top:-33.9pt;width:836.85pt;height:562.1pt;z-index:-251647488">
            <v:imagedata r:id="rId7" o:title=""/>
          </v:shape>
        </w:pict>
      </w:r>
    </w:p>
    <w:tbl>
      <w:tblPr>
        <w:tblpPr w:leftFromText="180" w:rightFromText="180" w:horzAnchor="page" w:tblpX="3483" w:tblpY="602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517"/>
        <w:gridCol w:w="8823"/>
      </w:tblGrid>
      <w:tr w:rsidR="00AE3304" w:rsidRPr="008C0135" w:rsidTr="00B52C57">
        <w:tc>
          <w:tcPr>
            <w:tcW w:w="2517" w:type="dxa"/>
          </w:tcPr>
          <w:p w:rsidR="00AE3304" w:rsidRPr="00AD22AF" w:rsidRDefault="00AE3304" w:rsidP="00B52C57">
            <w:pPr>
              <w:ind w:left="851" w:right="633"/>
              <w:rPr>
                <w:rFonts w:ascii="Sarun's ThangLuang" w:hAnsi="Sarun's ThangLuang" w:cs="Sarun's ThangLuang"/>
                <w:color w:val="800000"/>
              </w:rPr>
            </w:pPr>
            <w:r>
              <w:rPr>
                <w:noProof/>
              </w:rPr>
              <w:pict>
                <v:shapetype id="_x0000_t56" coordsize="21600,21600" o:spt="56" path="m10800,l,8259,4200,21600r13200,l21600,8259xe">
                  <v:stroke joinstyle="miter"/>
                  <v:path gradientshapeok="t" o:connecttype="custom" o:connectlocs="10800,0;0,8259;4200,21600;10800,21600;17400,21600;21600,8259" o:connectangles="270,180,90,90,90,0" textboxrect="4200,5077,17400,21600"/>
                </v:shapetype>
                <v:shape id="_x0000_s1030" type="#_x0000_t56" style="position:absolute;left:0;text-align:left;margin-left:26.1pt;margin-top:25.4pt;width:35.7pt;height:30.05pt;z-index:251649536"/>
              </w:pict>
            </w: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ตัวอย่าง</w:t>
            </w:r>
          </w:p>
          <w:p w:rsidR="00AE3304" w:rsidRPr="00AD22AF" w:rsidRDefault="00AE3304" w:rsidP="00B52C57">
            <w:pPr>
              <w:ind w:left="851" w:right="633"/>
              <w:rPr>
                <w:rFonts w:ascii="Sarun's ThangLuang" w:hAnsi="Sarun's ThangLuang" w:cs="Sarun's ThangLuang"/>
                <w:color w:val="800000"/>
                <w:cs/>
              </w:rPr>
            </w:pPr>
          </w:p>
        </w:tc>
        <w:tc>
          <w:tcPr>
            <w:tcW w:w="8823" w:type="dxa"/>
          </w:tcPr>
          <w:p w:rsidR="00AE3304" w:rsidRPr="00AD22AF" w:rsidRDefault="00AE3304" w:rsidP="00B52C57">
            <w:pPr>
              <w:ind w:left="851" w:right="633"/>
              <w:rPr>
                <w:rFonts w:ascii="Sarun's ThangLuang (Thai)" w:hAnsi="Sarun's ThangLuang (Thai)" w:cs="Sarun's ThangLuang (Thai)"/>
                <w:color w:val="800000"/>
                <w:cs/>
              </w:rPr>
            </w:pP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ให้รูปห้าเหลี่ยมเป็นสัญลักษณ์ของชุดคำที่มีสระคู่เสียง อะ อา สะกดด้วยมาตราแม่กน เช่น</w:t>
            </w:r>
            <w:r>
              <w:rPr>
                <w:rFonts w:ascii="Sarun's ThangLuang" w:hAnsi="Sarun's ThangLuang" w:cs="Sarun's ThangLuang"/>
                <w:color w:val="800000"/>
                <w:cs/>
              </w:rPr>
              <w:t xml:space="preserve">  </w:t>
            </w: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บ้าน ว่าน งาน จาน การ หาร พาล</w:t>
            </w:r>
          </w:p>
        </w:tc>
      </w:tr>
      <w:tr w:rsidR="00AE3304" w:rsidRPr="008C0135" w:rsidTr="00B52C57">
        <w:tc>
          <w:tcPr>
            <w:tcW w:w="2517" w:type="dxa"/>
          </w:tcPr>
          <w:p w:rsidR="00AE3304" w:rsidRPr="00AD22AF" w:rsidRDefault="00AE3304" w:rsidP="00B52C57">
            <w:pPr>
              <w:ind w:left="851" w:right="633"/>
              <w:rPr>
                <w:rFonts w:ascii="Sarun's ThangLuang" w:hAnsi="Sarun's ThangLuang" w:cs="Sarun's ThangLuang"/>
                <w:noProof/>
                <w:color w:val="800000"/>
              </w:rPr>
            </w:pPr>
            <w:r>
              <w:rPr>
                <w:noProof/>
              </w:rPr>
              <w:pict>
                <v:oval id="_x0000_s1031" style="position:absolute;left:0;text-align:left;margin-left:31.2pt;margin-top:12.95pt;width:30.6pt;height:26.05pt;z-index:251650560;mso-position-horizontal-relative:text;mso-position-vertical-relative:text"/>
              </w:pict>
            </w:r>
          </w:p>
          <w:p w:rsidR="00AE3304" w:rsidRPr="00AD22AF" w:rsidRDefault="00AE3304" w:rsidP="00B52C57">
            <w:pPr>
              <w:ind w:left="851" w:right="633"/>
              <w:rPr>
                <w:rFonts w:ascii="Sarun's ThangLuang" w:hAnsi="Sarun's ThangLuang" w:cs="Sarun's ThangLuang"/>
                <w:noProof/>
                <w:color w:val="800000"/>
              </w:rPr>
            </w:pPr>
          </w:p>
        </w:tc>
        <w:tc>
          <w:tcPr>
            <w:tcW w:w="8823" w:type="dxa"/>
          </w:tcPr>
          <w:p w:rsidR="00AE3304" w:rsidRPr="00AD22AF" w:rsidRDefault="00AE3304" w:rsidP="00B52C57">
            <w:pPr>
              <w:ind w:left="851" w:right="633"/>
              <w:rPr>
                <w:rFonts w:ascii="Sarun's ThangLuang (Thai)" w:hAnsi="Sarun's ThangLuang (Thai)" w:cs="Sarun's ThangLuang (Thai)"/>
                <w:color w:val="800000"/>
                <w:cs/>
              </w:rPr>
            </w:pP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ให้รูปวงกลมเป็นสัญลักษณ์ของชุดคำที่มีสระคู่เสียง อะ อา สะกดด้วยมาตราแม่เกอว</w:t>
            </w:r>
            <w:r w:rsidRPr="00AD22AF">
              <w:rPr>
                <w:rFonts w:ascii="Sarun's ThangLuang" w:hAnsi="Sarun's ThangLuang" w:cs="Sarun's ThangLuang"/>
                <w:color w:val="800000"/>
              </w:rPr>
              <w:t xml:space="preserve"> </w:t>
            </w: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เช่น</w:t>
            </w:r>
            <w:r>
              <w:rPr>
                <w:rFonts w:ascii="Sarun's ThangLuang" w:hAnsi="Sarun's ThangLuang" w:cs="Sarun's ThangLuang"/>
                <w:color w:val="800000"/>
                <w:cs/>
              </w:rPr>
              <w:t xml:space="preserve">  </w:t>
            </w: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ยาว วาว ดาว สาว ขาว</w:t>
            </w:r>
          </w:p>
        </w:tc>
      </w:tr>
      <w:tr w:rsidR="00AE3304" w:rsidRPr="008C0135" w:rsidTr="00B52C57">
        <w:tc>
          <w:tcPr>
            <w:tcW w:w="2517" w:type="dxa"/>
          </w:tcPr>
          <w:p w:rsidR="00AE3304" w:rsidRPr="00AD22AF" w:rsidRDefault="00AE3304" w:rsidP="00B52C57">
            <w:pPr>
              <w:ind w:left="851" w:right="633"/>
              <w:rPr>
                <w:rFonts w:ascii="Sarun's ThangLuang" w:hAnsi="Sarun's ThangLuang" w:cs="Sarun's ThangLuang"/>
                <w:noProof/>
                <w:color w:val="800000"/>
              </w:rPr>
            </w:pPr>
            <w:r>
              <w:rPr>
                <w:noProof/>
              </w:rPr>
              <w:pict>
                <v:rect id="_x0000_s1032" style="position:absolute;left:0;text-align:left;margin-left:31.2pt;margin-top:8.9pt;width:32.9pt;height:22.65pt;z-index:251651584;mso-position-horizontal-relative:text;mso-position-vertical-relative:text"/>
              </w:pict>
            </w:r>
          </w:p>
        </w:tc>
        <w:tc>
          <w:tcPr>
            <w:tcW w:w="8823" w:type="dxa"/>
          </w:tcPr>
          <w:p w:rsidR="00AE3304" w:rsidRPr="00AD22AF" w:rsidRDefault="00AE3304" w:rsidP="00B52C57">
            <w:pPr>
              <w:ind w:left="851" w:right="633"/>
              <w:rPr>
                <w:rFonts w:ascii="Sarun's ThangLuang (Thai)" w:hAnsi="Sarun's ThangLuang (Thai)" w:cs="Sarun's ThangLuang (Thai)"/>
                <w:color w:val="800000"/>
                <w:cs/>
              </w:rPr>
            </w:pP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ให้รูปสี่เหลี่ยมเป็นสัญลักษณ์ของชุดคำที่มีสระคู่เสียง โอะ โอ สะกดด้วยมาตราแม่กม</w:t>
            </w:r>
            <w:r w:rsidRPr="00AD22AF">
              <w:rPr>
                <w:rFonts w:ascii="Sarun's ThangLuang" w:hAnsi="Sarun's ThangLuang" w:cs="Sarun's ThangLuang"/>
                <w:color w:val="800000"/>
              </w:rPr>
              <w:t xml:space="preserve"> </w:t>
            </w: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เช่น</w:t>
            </w:r>
            <w:r>
              <w:rPr>
                <w:rFonts w:ascii="Sarun's ThangLuang" w:hAnsi="Sarun's ThangLuang" w:cs="Sarun's ThangLuang"/>
                <w:color w:val="800000"/>
                <w:cs/>
              </w:rPr>
              <w:t xml:space="preserve">  </w:t>
            </w: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โสม ดม ผม จม โฟม สม</w:t>
            </w:r>
          </w:p>
        </w:tc>
      </w:tr>
      <w:tr w:rsidR="00AE3304" w:rsidRPr="008C0135" w:rsidTr="00B52C57">
        <w:trPr>
          <w:trHeight w:val="983"/>
        </w:trPr>
        <w:tc>
          <w:tcPr>
            <w:tcW w:w="2517" w:type="dxa"/>
          </w:tcPr>
          <w:p w:rsidR="00AE3304" w:rsidRPr="00AD22AF" w:rsidRDefault="00AE3304" w:rsidP="00B52C57">
            <w:pPr>
              <w:ind w:left="851" w:right="633"/>
              <w:rPr>
                <w:rFonts w:ascii="Sarun's ThangLuang" w:hAnsi="Sarun's ThangLuang" w:cs="Sarun's ThangLuang"/>
                <w:noProof/>
                <w:color w:val="800000"/>
              </w:rPr>
            </w:pPr>
            <w:r>
              <w:rPr>
                <w:noProof/>
              </w:rPr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_x0000_s1033" type="#_x0000_t5" style="position:absolute;left:0;text-align:left;margin-left:30.05pt;margin-top:7.6pt;width:31.75pt;height:30.65pt;z-index:251652608;mso-position-horizontal-relative:text;mso-position-vertical-relative:text"/>
              </w:pict>
            </w:r>
          </w:p>
        </w:tc>
        <w:tc>
          <w:tcPr>
            <w:tcW w:w="8823" w:type="dxa"/>
          </w:tcPr>
          <w:p w:rsidR="00AE3304" w:rsidRPr="00AD22AF" w:rsidRDefault="00AE3304" w:rsidP="00B52C57">
            <w:pPr>
              <w:ind w:left="851" w:right="633"/>
              <w:rPr>
                <w:rFonts w:ascii="Sarun's ThangLuang (Thai)" w:hAnsi="Sarun's ThangLuang (Thai)" w:cs="Sarun's ThangLuang (Thai)"/>
                <w:color w:val="800000"/>
                <w:cs/>
              </w:rPr>
            </w:pP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ให้รูปสามเหลี่ยมเป็นสัญลักษณ์ของชุดคำที่มีสระคู่เสียง อะ อา สะกดด้วยมาตราแม่กม</w:t>
            </w:r>
            <w:r w:rsidRPr="00AD22AF">
              <w:rPr>
                <w:rFonts w:ascii="Sarun's ThangLuang" w:hAnsi="Sarun's ThangLuang" w:cs="Sarun's ThangLuang"/>
                <w:color w:val="800000"/>
              </w:rPr>
              <w:t xml:space="preserve"> </w:t>
            </w: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เช่น</w:t>
            </w:r>
            <w:r>
              <w:rPr>
                <w:rFonts w:ascii="Sarun's ThangLuang" w:hAnsi="Sarun's ThangLuang" w:cs="Sarun's ThangLuang"/>
                <w:color w:val="800000"/>
                <w:cs/>
              </w:rPr>
              <w:t xml:space="preserve"> </w:t>
            </w: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ยาม  สาม  ตาม ขาม ห้าม</w:t>
            </w:r>
          </w:p>
        </w:tc>
      </w:tr>
      <w:tr w:rsidR="00AE3304" w:rsidRPr="008C0135" w:rsidTr="00B52C57">
        <w:trPr>
          <w:trHeight w:val="983"/>
        </w:trPr>
        <w:tc>
          <w:tcPr>
            <w:tcW w:w="2517" w:type="dxa"/>
          </w:tcPr>
          <w:p w:rsidR="00AE3304" w:rsidRPr="00AD22AF" w:rsidRDefault="00AE3304" w:rsidP="00B52C57">
            <w:pPr>
              <w:ind w:left="851" w:right="633"/>
              <w:rPr>
                <w:rFonts w:ascii="Sarun's ThangLuang" w:hAnsi="Sarun's ThangLuang" w:cs="Sarun's ThangLuang"/>
                <w:noProof/>
                <w:color w:val="800000"/>
              </w:rPr>
            </w:pPr>
            <w:r>
              <w:rPr>
                <w:noProof/>
              </w:rPr>
              <w:pict>
                <v:shape id="_x0000_s1034" type="#_x0000_t75" style="position:absolute;left:0;text-align:left;margin-left:-183.45pt;margin-top:-15.9pt;width:816.9pt;height:562.1pt;z-index:-251667968;mso-position-horizontal-relative:text;mso-position-vertical-relative:text">
                  <v:imagedata r:id="rId7" o:title=""/>
                </v:shape>
              </w:pict>
            </w:r>
            <w:r>
              <w:rPr>
                <w:noProof/>
              </w:rPr>
              <w:pict>
                <v:shapetype id="_x0000_t74" coordsize="21600,21600" o:spt="74" path="m10860,2187c10451,1746,9529,1018,9015,730,7865,152,6685,,5415,,4175,152,2995,575,1967,1305,1150,2187,575,3222,242,4220,,5410,242,6560,575,7597l10860,21600,20995,7597v485,-1037,605,-2187,485,-3377c21115,3222,20420,2187,19632,1305,18575,575,17425,152,16275,,15005,,13735,152,12705,730v-529,288,-1451,1016,-1845,1457xe">
                  <v:stroke joinstyle="miter"/>
                  <v:path gradientshapeok="t" o:connecttype="custom" o:connectlocs="10860,2187;2928,10800;10860,21600;18672,10800" o:connectangles="270,180,90,0" textboxrect="5037,2277,16557,13677"/>
                </v:shapetype>
                <v:shape id="_x0000_s1035" type="#_x0000_t74" style="position:absolute;left:0;text-align:left;margin-left:27.2pt;margin-top:12.6pt;width:30.6pt;height:26.65pt;z-index:251653632;mso-position-horizontal-relative:text;mso-position-vertical-relative:text"/>
              </w:pict>
            </w:r>
          </w:p>
        </w:tc>
        <w:tc>
          <w:tcPr>
            <w:tcW w:w="8823" w:type="dxa"/>
          </w:tcPr>
          <w:p w:rsidR="00AE3304" w:rsidRPr="00AD22AF" w:rsidRDefault="00AE3304" w:rsidP="00B52C57">
            <w:pPr>
              <w:ind w:left="851" w:right="633"/>
              <w:rPr>
                <w:rFonts w:ascii="Sarun's ThangLuang (Thai)" w:hAnsi="Sarun's ThangLuang (Thai)" w:cs="Sarun's ThangLuang (Thai)"/>
                <w:color w:val="800000"/>
                <w:cs/>
              </w:rPr>
            </w:pP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ให้รูปสามเหลี่ยมเป็นสัญลักษณ์ของชุดคำที่มีสระคู่เสียง อะ อา สะกดด้วยมาตราแม่เกย</w:t>
            </w:r>
            <w:r>
              <w:rPr>
                <w:rFonts w:ascii="Sarun's ThangLuang (Thai)" w:hAnsi="Sarun's ThangLuang (Thai)" w:cs="Sarun's ThangLuang (Thai)"/>
                <w:color w:val="800000"/>
                <w:cs/>
              </w:rPr>
              <w:t xml:space="preserve"> เช่น </w:t>
            </w:r>
            <w:r w:rsidRPr="00AD22AF">
              <w:rPr>
                <w:rFonts w:ascii="Sarun's ThangLuang (Thai)" w:hAnsi="Sarun's ThangLuang (Thai)" w:cs="Sarun's ThangLuang (Thai)"/>
                <w:color w:val="800000"/>
                <w:cs/>
              </w:rPr>
              <w:t>ยาย ขาย หาย  จ่าย บ่าย</w:t>
            </w:r>
          </w:p>
        </w:tc>
      </w:tr>
    </w:tbl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  <w:cs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  <w:r>
        <w:rPr>
          <w:noProof/>
        </w:rPr>
        <w:pict>
          <v:shape id="_x0000_s1036" type="#_x0000_t75" style="position:absolute;left:0;text-align:left;margin-left:-65.6pt;margin-top:-24.15pt;width:816.9pt;height:562.1pt;z-index:-251668992">
            <v:imagedata r:id="rId7" o:title=""/>
          </v:shape>
        </w:pict>
      </w: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Pr="00B52C57" w:rsidRDefault="00AE3304" w:rsidP="00B52C57">
      <w:pPr>
        <w:spacing w:after="0"/>
        <w:ind w:left="851" w:right="633" w:firstLine="720"/>
        <w:rPr>
          <w:rFonts w:ascii="Sarun's ThangLuang" w:hAnsi="Sarun's ThangLuang" w:cs="Sarun's ThangLuang"/>
          <w:color w:val="800000"/>
          <w:sz w:val="24"/>
          <w:szCs w:val="32"/>
          <w:cs/>
        </w:rPr>
      </w:pPr>
      <w:r w:rsidRPr="008C0135">
        <w:rPr>
          <w:rFonts w:ascii="Sarun's ThangLuang (Thai)" w:hAnsi="Sarun's ThangLuang (Thai)" w:cs="Sarun's ThangLuang (Thai)"/>
          <w:color w:val="800000"/>
          <w:sz w:val="24"/>
          <w:szCs w:val="32"/>
          <w:cs/>
        </w:rPr>
        <w:t>ขั้นต่อมาคือขั้นตอนเปิดโจทย์แรงบันดาลใจ เมื่อนักเรียนมีชุดคำคล้องจองแต่ละชุดแล้วนักเรียนจะต้องนำคำคล้องจองมาถอดรหัส</w:t>
      </w:r>
      <w:r>
        <w:rPr>
          <w:rFonts w:ascii="Sarun's ThangLuang" w:hAnsi="Sarun's ThangLuang" w:cs="Sarun's ThangLuang"/>
          <w:color w:val="800000"/>
          <w:sz w:val="24"/>
          <w:szCs w:val="32"/>
          <w:cs/>
        </w:rPr>
        <w:t xml:space="preserve">   </w:t>
      </w:r>
      <w:r w:rsidRPr="008C0135">
        <w:rPr>
          <w:rFonts w:ascii="Sarun's ThangLuang (Thai)" w:hAnsi="Sarun's ThangLuang (Thai)" w:cs="Sarun's ThangLuang (Thai)"/>
          <w:color w:val="800000"/>
          <w:sz w:val="24"/>
          <w:szCs w:val="32"/>
          <w:cs/>
        </w:rPr>
        <w:t>ตามโจทย์ที่กำหนดให้</w:t>
      </w:r>
      <w:r w:rsidRPr="008C0135">
        <w:rPr>
          <w:rFonts w:ascii="Sarun's ThangLuang" w:hAnsi="Sarun's ThangLuang" w:cs="Sarun's ThangLuang"/>
          <w:color w:val="800000"/>
          <w:sz w:val="24"/>
          <w:szCs w:val="32"/>
        </w:rPr>
        <w:t xml:space="preserve"> </w:t>
      </w:r>
      <w:r w:rsidRPr="008C0135">
        <w:rPr>
          <w:rFonts w:ascii="Sarun's ThangLuang" w:hAnsi="Sarun's ThangLuang" w:cs="Sarun's ThangLuang"/>
          <w:color w:val="800000"/>
          <w:sz w:val="24"/>
          <w:szCs w:val="32"/>
          <w:cs/>
        </w:rPr>
        <w:t xml:space="preserve"> </w:t>
      </w:r>
      <w:r w:rsidRPr="008C0135">
        <w:rPr>
          <w:rFonts w:ascii="Sarun's ThangLuang (Thai)" w:hAnsi="Sarun's ThangLuang (Thai)" w:cs="Sarun's ThangLuang (Thai)"/>
          <w:b/>
          <w:bCs/>
          <w:color w:val="800000"/>
          <w:sz w:val="24"/>
          <w:szCs w:val="32"/>
          <w:cs/>
        </w:rPr>
        <w:t>ตัวอย่างงานนักเรียนเมื่อถอดรหัสตามรูปแบบที่กำหนด</w:t>
      </w: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  <w:cs/>
        </w:rPr>
      </w:pPr>
      <w:r>
        <w:rPr>
          <w:noProof/>
        </w:rPr>
        <w:pict>
          <v:shape id="_x0000_s1037" type="#_x0000_t75" style="position:absolute;left:0;text-align:left;margin-left:376.45pt;margin-top:3.9pt;width:256.65pt;height:192.95pt;z-index:-251661824">
            <v:imagedata r:id="rId8" o:title="" cropright="8942f"/>
          </v:shape>
        </w:pict>
      </w:r>
      <w:r>
        <w:rPr>
          <w:noProof/>
        </w:rPr>
        <w:pict>
          <v:shape id="_x0000_s1038" type="#_x0000_t75" style="position:absolute;left:0;text-align:left;margin-left:73.4pt;margin-top:3.9pt;width:241.15pt;height:181.45pt;z-index:-251660800">
            <v:imagedata r:id="rId9" o:title="" cropright="10242f"/>
          </v:shape>
        </w:pict>
      </w: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  <w:r>
        <w:rPr>
          <w:noProof/>
        </w:rPr>
        <w:pict>
          <v:shape id="_x0000_s1039" type="#_x0000_t75" style="position:absolute;left:0;text-align:left;margin-left:227.6pt;margin-top:9.65pt;width:255.5pt;height:178.95pt;z-index:-251659776" wrapcoords="-13 0 -13 21583 21600 21583 21600 0 -13 0">
            <v:imagedata r:id="rId10" o:title="" cropright="4835f"/>
          </v:shape>
        </w:pict>
      </w: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0" type="#_x0000_t202" style="position:absolute;left:0;text-align:left;margin-left:116.25pt;margin-top:393.35pt;width:555.4pt;height:82.7pt;z-index:251670016" stroked="f">
            <v:textbox>
              <w:txbxContent>
                <w:p w:rsidR="00AE3304" w:rsidRDefault="00AE3304">
                  <w:r w:rsidRPr="008C0135">
                    <w:rPr>
                      <w:rFonts w:ascii="Sarun's ThangLuang (Thai)" w:hAnsi="Sarun's ThangLuang (Thai)" w:cs="Sarun's ThangLuang (Thai)"/>
                      <w:color w:val="800000"/>
                      <w:sz w:val="24"/>
                      <w:szCs w:val="32"/>
                      <w:cs/>
                    </w:rPr>
                    <w:t>จากการถอดรหัสนี้ถึงแม้จะเห็นได้ว่านักเรียนยังใช้คำที่ไม่มีความหมาย</w:t>
                  </w:r>
                  <w:r>
                    <w:rPr>
                      <w:rFonts w:ascii="Sarun's ThangLuang (Thai)" w:hAnsi="Sarun's ThangLuang (Thai)" w:cs="Sarun's ThangLuang (Thai)"/>
                      <w:color w:val="800000"/>
                      <w:sz w:val="24"/>
                      <w:szCs w:val="32"/>
                      <w:cs/>
                    </w:rPr>
                    <w:t>ใน</w:t>
                  </w:r>
                  <w:r w:rsidRPr="008C0135">
                    <w:rPr>
                      <w:rFonts w:ascii="Sarun's ThangLuang (Thai)" w:hAnsi="Sarun's ThangLuang (Thai)" w:cs="Sarun's ThangLuang (Thai)"/>
                      <w:color w:val="800000"/>
                      <w:sz w:val="24"/>
                      <w:szCs w:val="32"/>
                      <w:cs/>
                    </w:rPr>
                    <w:t>บางคำ แต่ก็ทำให้นักเรียนได้ฝึกฝนการใช้ชุดคำคล้องจองให้คล่องแคล่วมากขึ้น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1" type="#_x0000_t75" style="position:absolute;left:0;text-align:left;margin-left:423.15pt;margin-top:188.35pt;width:233.9pt;height:185.9pt;z-index:-251656704">
            <v:imagedata r:id="rId11" o:title=""/>
          </v:shape>
        </w:pict>
      </w:r>
      <w:r>
        <w:rPr>
          <w:noProof/>
        </w:rPr>
        <w:pict>
          <v:shape id="_x0000_s1042" type="#_x0000_t75" style="position:absolute;left:0;text-align:left;margin-left:338.2pt;margin-top:42.85pt;width:229.95pt;height:155.2pt;z-index:-251657728">
            <v:imagedata r:id="rId12" o:title="" cropbottom="4300f"/>
          </v:shape>
        </w:pict>
      </w:r>
      <w:r>
        <w:rPr>
          <w:noProof/>
        </w:rPr>
        <w:pict>
          <v:shape id="_x0000_s1043" type="#_x0000_t75" style="position:absolute;left:0;text-align:left;margin-left:116.25pt;margin-top:176.65pt;width:246.15pt;height:184.55pt;z-index:-251655680">
            <v:imagedata r:id="rId13" o:title=""/>
          </v:shape>
        </w:pict>
      </w:r>
      <w:r>
        <w:rPr>
          <w:noProof/>
        </w:rPr>
        <w:pict>
          <v:shape id="_x0000_s1044" type="#_x0000_t75" style="position:absolute;left:0;text-align:left;margin-left:17.35pt;margin-top:49.25pt;width:246.15pt;height:155.2pt;z-index:-251658752">
            <v:imagedata r:id="rId14" o:title="" croptop="4510f" cropbottom="3777f"/>
          </v:shape>
        </w:pict>
      </w:r>
      <w:r>
        <w:rPr>
          <w:noProof/>
        </w:rPr>
        <w:pict>
          <v:shape id="_x0000_s1045" type="#_x0000_t75" style="position:absolute;left:0;text-align:left;margin-left:-66.65pt;margin-top:-27.95pt;width:827.85pt;height:578.9pt;z-index:-251671040" wrapcoords="-20 0 -20 21572 21600 21572 21600 0 -20 0">
            <v:imagedata r:id="rId7" o:title=""/>
            <w10:wrap type="tight"/>
          </v:shape>
        </w:pict>
      </w:r>
    </w:p>
    <w:p w:rsidR="00AE3304" w:rsidRPr="00B52C57" w:rsidRDefault="00AE3304" w:rsidP="00B52C57">
      <w:pPr>
        <w:ind w:right="633"/>
        <w:rPr>
          <w:rFonts w:ascii="Sarun's ThangLuang" w:hAnsi="Sarun's ThangLuang" w:cs="Sarun's ThangLuang"/>
          <w:color w:val="800000"/>
          <w:cs/>
        </w:rPr>
      </w:pPr>
      <w:r>
        <w:rPr>
          <w:noProof/>
        </w:rPr>
        <w:pict>
          <v:shape id="_x0000_s1046" type="#_x0000_t75" style="position:absolute;margin-left:-64.5pt;margin-top:-24.25pt;width:827.85pt;height:578.9pt;z-index:-251670016">
            <v:imagedata r:id="rId7" o:title=""/>
          </v:shape>
        </w:pict>
      </w:r>
      <w:r>
        <w:rPr>
          <w:noProof/>
        </w:rPr>
        <w:pict>
          <v:shape id="_x0000_s1047" type="#_x0000_t75" style="position:absolute;margin-left:69pt;margin-top:76pt;width:190.6pt;height:134.3pt;z-index:-251654656" wrapcoords="-55 0 -55 21519 21600 21519 21600 0 -55 0">
            <v:imagedata r:id="rId15" o:title="" croptop="6317f"/>
            <w10:wrap type="through"/>
          </v:shape>
        </w:pict>
      </w:r>
      <w:r>
        <w:rPr>
          <w:noProof/>
        </w:rPr>
        <w:pict>
          <v:shape id="_x0000_s1048" type="#_x0000_t75" style="position:absolute;margin-left:326.05pt;margin-top:63.15pt;width:181.1pt;height:132.25pt;z-index:-251649536">
            <v:imagedata r:id="rId16" o:title=""/>
          </v:shape>
        </w:pict>
      </w:r>
      <w:r w:rsidRPr="008C0135">
        <w:rPr>
          <w:rFonts w:ascii="Sarun's ThangLuang" w:hAnsi="Sarun's ThangLuang" w:cs="Sarun's ThangLuang"/>
          <w:color w:val="800000"/>
          <w:sz w:val="24"/>
          <w:szCs w:val="32"/>
          <w:cs/>
        </w:rPr>
        <w:t xml:space="preserve"> </w:t>
      </w: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Pr="008C0135" w:rsidRDefault="00AE3304" w:rsidP="008C0135">
      <w:pPr>
        <w:spacing w:after="0"/>
        <w:ind w:left="851" w:right="633" w:firstLine="720"/>
        <w:rPr>
          <w:rFonts w:ascii="Sarun's ThangLuang" w:hAnsi="Sarun's ThangLuang" w:cs="Sarun's ThangLuang"/>
          <w:color w:val="800000"/>
        </w:rPr>
      </w:pPr>
    </w:p>
    <w:p w:rsidR="00AE3304" w:rsidRDefault="00AE3304" w:rsidP="008C0135">
      <w:pPr>
        <w:spacing w:after="0"/>
        <w:ind w:left="851" w:right="633"/>
        <w:rPr>
          <w:rFonts w:ascii="Sarun's ThangLuang" w:hAnsi="Sarun's ThangLuang" w:cs="Sarun's ThangLuang"/>
          <w:color w:val="800000"/>
          <w:sz w:val="24"/>
          <w:szCs w:val="32"/>
        </w:rPr>
      </w:pPr>
      <w:r>
        <w:rPr>
          <w:noProof/>
        </w:rPr>
        <w:pict>
          <v:shape id="_x0000_s1049" type="#_x0000_t75" style="position:absolute;left:0;text-align:left;margin-left:397.05pt;margin-top:.15pt;width:187.9pt;height:134.85pt;z-index:-251650560">
            <v:imagedata r:id="rId17" o:title=""/>
          </v:shape>
        </w:pict>
      </w:r>
      <w:r>
        <w:rPr>
          <w:noProof/>
        </w:rPr>
        <w:pict>
          <v:shape id="_x0000_s1050" type="#_x0000_t75" style="position:absolute;left:0;text-align:left;margin-left:181.35pt;margin-top:5.6pt;width:174.35pt;height:129.4pt;z-index:-251653632">
            <v:imagedata r:id="rId18" o:title="" croptop="2281f"/>
          </v:shape>
        </w:pict>
      </w:r>
    </w:p>
    <w:p w:rsidR="00AE3304" w:rsidRDefault="00AE3304" w:rsidP="008C0135">
      <w:pPr>
        <w:spacing w:after="0"/>
        <w:ind w:left="851" w:right="633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8C0135">
      <w:pPr>
        <w:spacing w:after="0"/>
        <w:ind w:left="851" w:right="633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Default="00AE3304" w:rsidP="00AD22AF">
      <w:pPr>
        <w:spacing w:after="0"/>
        <w:ind w:left="1440" w:right="633" w:firstLine="589"/>
        <w:rPr>
          <w:rFonts w:ascii="Sarun's ThangLuang" w:hAnsi="Sarun's ThangLuang" w:cs="Sarun's ThangLuang"/>
          <w:color w:val="800000"/>
          <w:sz w:val="24"/>
          <w:szCs w:val="32"/>
        </w:rPr>
      </w:pPr>
    </w:p>
    <w:p w:rsidR="00AE3304" w:rsidRPr="008C0135" w:rsidRDefault="00AE3304" w:rsidP="00B52C57">
      <w:pPr>
        <w:tabs>
          <w:tab w:val="left" w:pos="14884"/>
        </w:tabs>
        <w:spacing w:after="0"/>
        <w:ind w:left="720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  <w:r w:rsidRPr="008C0135">
        <w:rPr>
          <w:rFonts w:ascii="Sarun's ThangLuang (Thai)" w:hAnsi="Sarun's ThangLuang (Thai)" w:cs="Sarun's ThangLuang (Thai)"/>
          <w:color w:val="800000"/>
          <w:sz w:val="24"/>
          <w:szCs w:val="32"/>
          <w:cs/>
        </w:rPr>
        <w:t>ขั้นตอนต่อมา คือการเปิดโจทย์เพื่อให้นักเรียนได้แก้ไขและใช้ความรู้และความสร้างสรรค์ในเรื่องคำคล้องจองอย่าง</w:t>
      </w:r>
      <w:r>
        <w:rPr>
          <w:rFonts w:ascii="Sarun's ThangLuang" w:hAnsi="Sarun's ThangLuang" w:cs="Sarun's ThangLuang"/>
          <w:color w:val="800000"/>
          <w:sz w:val="24"/>
          <w:szCs w:val="32"/>
          <w:cs/>
        </w:rPr>
        <w:t xml:space="preserve"> </w:t>
      </w:r>
      <w:r w:rsidRPr="008C0135">
        <w:rPr>
          <w:rFonts w:ascii="Sarun's ThangLuang (Thai)" w:hAnsi="Sarun's ThangLuang (Thai)" w:cs="Sarun's ThangLuang (Thai)"/>
          <w:color w:val="800000"/>
          <w:sz w:val="24"/>
          <w:szCs w:val="32"/>
          <w:cs/>
        </w:rPr>
        <w:t>เต็มที่ ซึ่งในโจทย์ในครั้งนี้ คือ ให้นักเรียนสร้างคำคล้องจอง ๔ พยางค์ โดยเงื่อนไขคือ คำที่ ๒ คล้องจองกับคำที่ ๓</w:t>
      </w:r>
    </w:p>
    <w:p w:rsidR="00AE3304" w:rsidRPr="008C0135" w:rsidRDefault="00AE3304" w:rsidP="00B52C57">
      <w:pPr>
        <w:ind w:left="1440" w:right="633" w:firstLine="720"/>
        <w:rPr>
          <w:rFonts w:ascii="Sarun's ThangLuang" w:hAnsi="Sarun's ThangLuang" w:cs="Sarun's ThangLuang"/>
          <w:color w:val="800000"/>
          <w:sz w:val="24"/>
          <w:szCs w:val="32"/>
        </w:rPr>
      </w:pPr>
      <w:r w:rsidRPr="008C0135">
        <w:rPr>
          <w:rFonts w:ascii="Sarun's ThangLuang (Thai)" w:hAnsi="Sarun's ThangLuang (Thai)" w:cs="Sarun's ThangLuang (Thai)"/>
          <w:color w:val="800000"/>
          <w:sz w:val="24"/>
          <w:szCs w:val="32"/>
          <w:cs/>
        </w:rPr>
        <w:t>ปัจจัยสำคัญของแผนการสอนนี้ที่ทำให้นักเรียนเข้าใจในเรื่องคำคล้องจองเป็นอย่างดีนั้นมีหลายปัจจัยเช่น การที่</w:t>
      </w:r>
      <w:r>
        <w:rPr>
          <w:rFonts w:ascii="Sarun's ThangLuang" w:hAnsi="Sarun's ThangLuang" w:cs="Sarun's ThangLuang"/>
          <w:color w:val="800000"/>
          <w:sz w:val="24"/>
          <w:szCs w:val="32"/>
          <w:cs/>
        </w:rPr>
        <w:t xml:space="preserve"> </w:t>
      </w:r>
      <w:r w:rsidRPr="008C0135">
        <w:rPr>
          <w:rFonts w:ascii="Sarun's ThangLuang (Thai)" w:hAnsi="Sarun's ThangLuang (Thai)" w:cs="Sarun's ThangLuang (Thai)"/>
          <w:color w:val="800000"/>
          <w:sz w:val="24"/>
          <w:szCs w:val="32"/>
          <w:cs/>
        </w:rPr>
        <w:t>นักเรียน</w:t>
      </w:r>
      <w:r>
        <w:rPr>
          <w:rFonts w:ascii="Sarun's ThangLuang" w:hAnsi="Sarun's ThangLuang" w:cs="Sarun's ThangLuang"/>
          <w:color w:val="800000"/>
          <w:sz w:val="24"/>
          <w:szCs w:val="32"/>
          <w:cs/>
        </w:rPr>
        <w:t xml:space="preserve"> </w:t>
      </w:r>
      <w:r w:rsidRPr="008C0135">
        <w:rPr>
          <w:rFonts w:ascii="Sarun's ThangLuang (Thai)" w:hAnsi="Sarun's ThangLuang (Thai)" w:cs="Sarun's ThangLuang (Thai)"/>
          <w:color w:val="800000"/>
          <w:sz w:val="24"/>
          <w:szCs w:val="32"/>
          <w:cs/>
        </w:rPr>
        <w:t>ได้สะสมคลังคำเพิ่มมากขึ้น และให้นักเรียนรู้จักชุดคำที่คล้องจองหลายๆ ชุด หลังจากนั้นนำคำคล้องจองแต่ละชุดมาใช้กับรูปแบบของการของคล้องจองรูปแบบต่างๆ ตามที่มีสัญลักษณ์เป็นตัวกำหนดซึ่งเป็นสิ่งที่นักเรียนเข้าใจได้จากภาพและชัดจน</w:t>
      </w:r>
      <w:r w:rsidRPr="008C0135">
        <w:rPr>
          <w:rFonts w:ascii="Sarun's ThangLuang" w:hAnsi="Sarun's ThangLuang" w:cs="Sarun's ThangLuang"/>
          <w:color w:val="800000"/>
          <w:sz w:val="24"/>
          <w:szCs w:val="32"/>
          <w:cs/>
        </w:rPr>
        <w:t xml:space="preserve"> </w:t>
      </w:r>
      <w:r w:rsidRPr="008C0135">
        <w:rPr>
          <w:rFonts w:ascii="Sarun's ThangLuang (Thai)" w:hAnsi="Sarun's ThangLuang (Thai)" w:cs="Sarun's ThangLuang (Thai)"/>
          <w:color w:val="800000"/>
          <w:sz w:val="24"/>
          <w:szCs w:val="32"/>
          <w:cs/>
        </w:rPr>
        <w:t>จึงส่งผลให้นักเรียนเข้าใจในเรื่องคำคล้องจอง ๔ พยางค์และสามารถสร้างคำคล้องจองสี่พยางค์ได้เป็นอย่างดี</w:t>
      </w:r>
    </w:p>
    <w:sectPr w:rsidR="00AE3304" w:rsidRPr="008C0135" w:rsidSect="00B52C57">
      <w:pgSz w:w="16838" w:h="11906" w:orient="landscape"/>
      <w:pgMar w:top="709" w:right="395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E3304" w:rsidRDefault="00AE3304" w:rsidP="0037162C">
      <w:pPr>
        <w:spacing w:after="0" w:line="240" w:lineRule="auto"/>
      </w:pPr>
      <w:r>
        <w:separator/>
      </w:r>
    </w:p>
  </w:endnote>
  <w:endnote w:type="continuationSeparator" w:id="0">
    <w:p w:rsidR="00AE3304" w:rsidRDefault="00AE3304" w:rsidP="003716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un's ThangLuang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Sarun's ThangLuang (Thai)">
    <w:panose1 w:val="00000000000000000000"/>
    <w:charset w:val="DE"/>
    <w:family w:val="auto"/>
    <w:notTrueType/>
    <w:pitch w:val="variable"/>
    <w:sig w:usb0="01000001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E3304" w:rsidRDefault="00AE3304" w:rsidP="0037162C">
      <w:pPr>
        <w:spacing w:after="0" w:line="240" w:lineRule="auto"/>
      </w:pPr>
      <w:r>
        <w:separator/>
      </w:r>
    </w:p>
  </w:footnote>
  <w:footnote w:type="continuationSeparator" w:id="0">
    <w:p w:rsidR="00AE3304" w:rsidRDefault="00AE3304" w:rsidP="003716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oNotTrackMove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E5C7F"/>
    <w:rsid w:val="0002255D"/>
    <w:rsid w:val="001C3384"/>
    <w:rsid w:val="001D05A8"/>
    <w:rsid w:val="001F33FB"/>
    <w:rsid w:val="002421A7"/>
    <w:rsid w:val="0025483F"/>
    <w:rsid w:val="002719DA"/>
    <w:rsid w:val="0030465C"/>
    <w:rsid w:val="00352ED8"/>
    <w:rsid w:val="0037162C"/>
    <w:rsid w:val="00395941"/>
    <w:rsid w:val="003C6CC0"/>
    <w:rsid w:val="00486BED"/>
    <w:rsid w:val="004943ED"/>
    <w:rsid w:val="004A47F0"/>
    <w:rsid w:val="005D140D"/>
    <w:rsid w:val="00614C57"/>
    <w:rsid w:val="00671867"/>
    <w:rsid w:val="00787C19"/>
    <w:rsid w:val="008A74AD"/>
    <w:rsid w:val="008C0135"/>
    <w:rsid w:val="008D4AAA"/>
    <w:rsid w:val="008F534E"/>
    <w:rsid w:val="009175A9"/>
    <w:rsid w:val="009526EB"/>
    <w:rsid w:val="00A84929"/>
    <w:rsid w:val="00A90ED3"/>
    <w:rsid w:val="00AD22AF"/>
    <w:rsid w:val="00AE3304"/>
    <w:rsid w:val="00AE5C7F"/>
    <w:rsid w:val="00B52C57"/>
    <w:rsid w:val="00B7342E"/>
    <w:rsid w:val="00B82243"/>
    <w:rsid w:val="00CC71F6"/>
    <w:rsid w:val="00D83FD1"/>
    <w:rsid w:val="00E3670F"/>
    <w:rsid w:val="00E77E38"/>
    <w:rsid w:val="00EC447A"/>
    <w:rsid w:val="00F254AD"/>
    <w:rsid w:val="00F413B4"/>
    <w:rsid w:val="00F620CF"/>
    <w:rsid w:val="00F7357C"/>
    <w:rsid w:val="00F751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5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6BED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F33FB"/>
    <w:rPr>
      <w:rFonts w:cs="Cordia New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37162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37162C"/>
    <w:rPr>
      <w:rFonts w:cs="Times New Roman"/>
      <w:sz w:val="28"/>
      <w:szCs w:val="28"/>
    </w:rPr>
  </w:style>
  <w:style w:type="paragraph" w:styleId="Footer">
    <w:name w:val="footer"/>
    <w:basedOn w:val="Normal"/>
    <w:link w:val="FooterChar"/>
    <w:uiPriority w:val="99"/>
    <w:semiHidden/>
    <w:unhideWhenUsed/>
    <w:rsid w:val="0037162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37162C"/>
    <w:rPr>
      <w:rFonts w:cs="Times New Roman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42</TotalTime>
  <Pages>6</Pages>
  <Words>469</Words>
  <Characters>2679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samsung</dc:creator>
  <cp:keywords/>
  <dc:description/>
  <cp:lastModifiedBy>user</cp:lastModifiedBy>
  <cp:revision>5</cp:revision>
  <dcterms:created xsi:type="dcterms:W3CDTF">2013-10-07T08:58:00Z</dcterms:created>
  <dcterms:modified xsi:type="dcterms:W3CDTF">2013-10-08T09:50:00Z</dcterms:modified>
</cp:coreProperties>
</file>